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FB36AD" w14:paraId="55475B7F" wp14:textId="32482F64">
      <w:pPr>
        <w:pStyle w:val="Heading1"/>
        <w:spacing w:before="240" w:after="160" w:line="288" w:lineRule="auto"/>
        <w:rPr>
          <w:rFonts w:ascii="Calibri Light" w:hAnsi="Calibri Light" w:eastAsia="Calibri Light" w:cs="Calibri Light"/>
          <w:b w:val="0"/>
          <w:bCs w:val="0"/>
          <w:i w:val="0"/>
          <w:iCs w:val="0"/>
          <w:noProof w:val="0"/>
          <w:color w:val="2F5496" w:themeColor="accent1" w:themeTint="FF" w:themeShade="BF"/>
          <w:sz w:val="32"/>
          <w:szCs w:val="32"/>
          <w:lang w:val="sv-SE"/>
        </w:rPr>
      </w:pPr>
      <w:r w:rsidRPr="12FB36AD" w:rsidR="12FB36AD">
        <w:rPr>
          <w:rStyle w:val="Strong"/>
          <w:noProof w:val="0"/>
          <w:lang w:val="sv-SE"/>
        </w:rPr>
        <w:t>Motioner</w:t>
      </w:r>
    </w:p>
    <w:p xmlns:wp14="http://schemas.microsoft.com/office/word/2010/wordml" w:rsidP="12FB36AD" w14:paraId="7196420F" wp14:textId="514C5239">
      <w:pPr>
        <w:pStyle w:val="Heading2"/>
        <w:spacing w:before="40" w:after="160" w:line="288"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12FB36AD" w:rsidR="12FB36AD">
        <w:rPr>
          <w:rStyle w:val="Strong"/>
          <w:noProof w:val="0"/>
          <w:lang w:val="sv-SE"/>
        </w:rPr>
        <w:t>Motion 1: Balkongskydd - inlämnad av Elisabeth Oskarsson</w:t>
      </w:r>
    </w:p>
    <w:p xmlns:wp14="http://schemas.microsoft.com/office/word/2010/wordml" w:rsidP="12FB36AD" w14:paraId="5D13ABB7" wp14:textId="170FB397">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De flesta, men inte alla, medlemmar har balkongskydd. Förslag på att köpa in nya så att det ger ett mer enhetligt intryck. </w:t>
      </w:r>
    </w:p>
    <w:p xmlns:wp14="http://schemas.microsoft.com/office/word/2010/wordml" w:rsidP="12FB36AD" w14:paraId="76F6CB1C" wp14:textId="11B83C00">
      <w:pPr>
        <w:spacing w:after="160" w:line="259" w:lineRule="auto"/>
        <w:rPr>
          <w:rFonts w:ascii="Calibri Light" w:hAnsi="Calibri Light" w:eastAsia="Calibri Light" w:cs="Calibri Light"/>
          <w:b w:val="0"/>
          <w:bCs w:val="0"/>
          <w:i w:val="0"/>
          <w:iCs w:val="0"/>
          <w:noProof w:val="0"/>
          <w:color w:val="1F3763"/>
          <w:sz w:val="24"/>
          <w:szCs w:val="24"/>
          <w:lang w:val="sv-SE"/>
        </w:rPr>
      </w:pPr>
      <w:r w:rsidRPr="12FB36AD" w:rsidR="12FB36AD">
        <w:rPr>
          <w:rStyle w:val="Strong"/>
          <w:rFonts w:ascii="Calibri Light" w:hAnsi="Calibri Light" w:eastAsia="Calibri Light" w:cs="Calibri Light"/>
          <w:b w:val="1"/>
          <w:bCs w:val="1"/>
          <w:i w:val="0"/>
          <w:iCs w:val="0"/>
          <w:noProof w:val="0"/>
          <w:color w:val="1F3763"/>
          <w:sz w:val="24"/>
          <w:szCs w:val="24"/>
          <w:lang w:val="sv-SE"/>
        </w:rPr>
        <w:t xml:space="preserve">Styrelsens svar: </w:t>
      </w:r>
    </w:p>
    <w:p xmlns:wp14="http://schemas.microsoft.com/office/word/2010/wordml" w:rsidP="12FB36AD" w14:paraId="51209983" wp14:textId="587F1814">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Balkongskydden är minst tjugo år gamla. En del är utslitna och finns inte kvar, samtidigt som många av de kvarvarande är hårt ansatta av väder och ålder. Om stämman anser att balkongskydden ska bytas ut får nya styrelsen i uppdrag att undersöka möjligheten för detta. </w:t>
      </w:r>
    </w:p>
    <w:p xmlns:wp14="http://schemas.microsoft.com/office/word/2010/wordml" w:rsidP="12FB36AD" w14:paraId="652DBD17" wp14:textId="311FAB5A">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Styrelsen tillstyrker motionen. </w:t>
      </w:r>
    </w:p>
    <w:p xmlns:wp14="http://schemas.microsoft.com/office/word/2010/wordml" w:rsidP="12FB36AD" w14:paraId="2C483BAB" wp14:textId="061C50C3">
      <w:pPr>
        <w:spacing w:before="40" w:after="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2B3B08DB" wp14:textId="67668F5F">
      <w:pPr>
        <w:pStyle w:val="Heading2"/>
        <w:spacing w:before="40" w:after="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12FB36AD" w:rsidR="12FB36AD">
        <w:rPr>
          <w:rStyle w:val="Strong"/>
          <w:noProof w:val="0"/>
          <w:lang w:val="sv-SE"/>
        </w:rPr>
        <w:t>Motion 2: Införa bokningslista till grillplatserna - inlämnad av Elisabeth Oskarsson</w:t>
      </w:r>
    </w:p>
    <w:p xmlns:wp14="http://schemas.microsoft.com/office/word/2010/wordml" w:rsidP="12FB36AD" w14:paraId="5EF17BD7" wp14:textId="47838A27">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Det finns två grillar samt två utemöbelsgrupper till medlemmarnas förfogande. Införandet av bokningslista skulle tillföra lite mer liv och glädje på vår fina innergård. </w:t>
      </w:r>
    </w:p>
    <w:p xmlns:wp14="http://schemas.microsoft.com/office/word/2010/wordml" w:rsidP="12FB36AD" w14:paraId="7BE6C6C9" wp14:textId="0A5EF931">
      <w:pPr>
        <w:spacing w:before="40" w:after="160" w:line="259" w:lineRule="auto"/>
        <w:rPr>
          <w:rFonts w:ascii="Calibri Light" w:hAnsi="Calibri Light" w:eastAsia="Calibri Light" w:cs="Calibri Light"/>
          <w:b w:val="0"/>
          <w:bCs w:val="0"/>
          <w:i w:val="0"/>
          <w:iCs w:val="0"/>
          <w:noProof w:val="0"/>
          <w:color w:val="1F3763"/>
          <w:sz w:val="24"/>
          <w:szCs w:val="24"/>
          <w:lang w:val="sv-SE"/>
        </w:rPr>
      </w:pPr>
      <w:r w:rsidRPr="12FB36AD" w:rsidR="12FB36AD">
        <w:rPr>
          <w:rStyle w:val="Strong"/>
          <w:rFonts w:ascii="Calibri Light" w:hAnsi="Calibri Light" w:eastAsia="Calibri Light" w:cs="Calibri Light"/>
          <w:b w:val="1"/>
          <w:bCs w:val="1"/>
          <w:i w:val="0"/>
          <w:iCs w:val="0"/>
          <w:noProof w:val="0"/>
          <w:color w:val="1F3763"/>
          <w:sz w:val="24"/>
          <w:szCs w:val="24"/>
          <w:lang w:val="sv-SE"/>
        </w:rPr>
        <w:t xml:space="preserve">Styrelsens svar: </w:t>
      </w:r>
    </w:p>
    <w:p xmlns:wp14="http://schemas.microsoft.com/office/word/2010/wordml" w:rsidP="12FB36AD" w14:paraId="4E9FAF5A" wp14:textId="260918FC">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Det kan uppstå behov av att i förväg meddela andra medlemmar att man planerar att använda möbler och grillar. Bokningslistor har förekommit tidigare och varit uppskattat. Dock är det ingen fråga som det ska beslutas om på stämman, och det bör heller inte läggas på styrelsen att hantera. Vi uppmuntrar dock medlemmarna själva att ordna med sådan lista. </w:t>
      </w:r>
    </w:p>
    <w:p xmlns:wp14="http://schemas.microsoft.com/office/word/2010/wordml" w:rsidP="12FB36AD" w14:paraId="27337E40" wp14:textId="12168D88">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Styrelsen anser motionen besvarad. </w:t>
      </w:r>
    </w:p>
    <w:p xmlns:wp14="http://schemas.microsoft.com/office/word/2010/wordml" w:rsidP="12FB36AD" w14:paraId="59C88C15" wp14:textId="28D8AF72">
      <w:pPr>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5AFDC360" wp14:textId="64D47277">
      <w:pPr>
        <w:pStyle w:val="Heading2"/>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12FB36AD" w:rsidR="12FB36AD">
        <w:rPr>
          <w:rStyle w:val="Strong"/>
          <w:noProof w:val="0"/>
          <w:lang w:val="sv-SE"/>
        </w:rPr>
        <w:t>Motion 3 : Sopkärlen - inlämnad av Elisabeth Oskarsson</w:t>
      </w:r>
    </w:p>
    <w:p xmlns:wp14="http://schemas.microsoft.com/office/word/2010/wordml" w:rsidP="12FB36AD" w14:paraId="5E88C242" wp14:textId="74781F4B">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Vem rengör sopkärlen? Är det vi i föreningen, eller är det fastighetsskötarna?</w:t>
      </w:r>
    </w:p>
    <w:p xmlns:wp14="http://schemas.microsoft.com/office/word/2010/wordml" w:rsidP="12FB36AD" w14:paraId="48859060" wp14:textId="5AF43606">
      <w:pPr>
        <w:spacing w:before="40" w:after="160" w:line="259" w:lineRule="auto"/>
        <w:rPr>
          <w:rFonts w:ascii="Calibri Light" w:hAnsi="Calibri Light" w:eastAsia="Calibri Light" w:cs="Calibri Light"/>
          <w:b w:val="0"/>
          <w:bCs w:val="0"/>
          <w:i w:val="0"/>
          <w:iCs w:val="0"/>
          <w:noProof w:val="0"/>
          <w:color w:val="1F3763"/>
          <w:sz w:val="24"/>
          <w:szCs w:val="24"/>
          <w:lang w:val="sv-SE"/>
        </w:rPr>
      </w:pPr>
      <w:r w:rsidRPr="12FB36AD" w:rsidR="12FB36AD">
        <w:rPr>
          <w:rStyle w:val="Strong"/>
          <w:rFonts w:ascii="Calibri Light" w:hAnsi="Calibri Light" w:eastAsia="Calibri Light" w:cs="Calibri Light"/>
          <w:b w:val="1"/>
          <w:bCs w:val="1"/>
          <w:i w:val="0"/>
          <w:iCs w:val="0"/>
          <w:noProof w:val="0"/>
          <w:color w:val="1F3763"/>
          <w:sz w:val="24"/>
          <w:szCs w:val="24"/>
          <w:lang w:val="sv-SE"/>
        </w:rPr>
        <w:t xml:space="preserve">Styrelsens svar: </w:t>
      </w:r>
    </w:p>
    <w:p xmlns:wp14="http://schemas.microsoft.com/office/word/2010/wordml" w:rsidP="12FB36AD" w14:paraId="3825F017" wp14:textId="2A31E729">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Det ingår inte i fastighetsskötarnas avtal att rengöra sopkärlen. Således är det alltså upp till medlemmarna själva att göra detta, till exempel under en av årets två städdagar. Stämman kan besluta om att undersöka om avtalet med fastighetsskötarna ska utökas med denna uppgift. Det blir då en kostnadsfråga som den nya styrelsen får undersöka vidare. </w:t>
      </w:r>
    </w:p>
    <w:p xmlns:wp14="http://schemas.microsoft.com/office/word/2010/wordml" w:rsidP="12FB36AD" w14:paraId="2063E73C" wp14:textId="391B0985">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Styrelsen frågar medlemmar under stämman om vi vill ha detta som egen uppgift under städdagarna, eller om fastighetsskötaravtalet ska utökas. </w:t>
      </w:r>
    </w:p>
    <w:p xmlns:wp14="http://schemas.microsoft.com/office/word/2010/wordml" w:rsidP="12FB36AD" w14:paraId="6376C70C" wp14:textId="1391BF18">
      <w:pPr>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4CFDB8D0" wp14:textId="078164FA">
      <w:pPr>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430CB746" wp14:textId="6270813D">
      <w:pPr>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7897AC56" wp14:textId="4CB0AC78">
      <w:pPr>
        <w:pStyle w:val="Heading2"/>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12FB36AD" w:rsidR="12FB36AD">
        <w:rPr>
          <w:rStyle w:val="Strong"/>
          <w:noProof w:val="0"/>
          <w:lang w:val="sv-SE"/>
        </w:rPr>
        <w:t>Motion 4 : Fester och sammankomster - inlämnad av Elisabeth Oskarsson</w:t>
      </w:r>
    </w:p>
    <w:p xmlns:wp14="http://schemas.microsoft.com/office/word/2010/wordml" w:rsidP="12FB36AD" w14:paraId="3F25603C" wp14:textId="7D30E28A">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Ordna med till exempel grillkvällar, krocketspel, annat spel, kräft- och surströmmingsskiva. </w:t>
      </w:r>
    </w:p>
    <w:p xmlns:wp14="http://schemas.microsoft.com/office/word/2010/wordml" w:rsidP="12FB36AD" w14:paraId="5B1A8809" wp14:textId="5AE125F7">
      <w:pPr>
        <w:spacing w:before="40" w:after="160" w:line="259" w:lineRule="auto"/>
        <w:rPr>
          <w:rFonts w:ascii="Calibri Light" w:hAnsi="Calibri Light" w:eastAsia="Calibri Light" w:cs="Calibri Light"/>
          <w:b w:val="0"/>
          <w:bCs w:val="0"/>
          <w:i w:val="0"/>
          <w:iCs w:val="0"/>
          <w:noProof w:val="0"/>
          <w:color w:val="1F3763"/>
          <w:sz w:val="24"/>
          <w:szCs w:val="24"/>
          <w:lang w:val="sv-SE"/>
        </w:rPr>
      </w:pPr>
      <w:r w:rsidRPr="12FB36AD" w:rsidR="12FB36AD">
        <w:rPr>
          <w:rStyle w:val="Strong"/>
          <w:rFonts w:ascii="Calibri Light" w:hAnsi="Calibri Light" w:eastAsia="Calibri Light" w:cs="Calibri Light"/>
          <w:b w:val="1"/>
          <w:bCs w:val="1"/>
          <w:i w:val="0"/>
          <w:iCs w:val="0"/>
          <w:noProof w:val="0"/>
          <w:color w:val="1F3763"/>
          <w:sz w:val="24"/>
          <w:szCs w:val="24"/>
          <w:lang w:val="sv-SE"/>
        </w:rPr>
        <w:t xml:space="preserve">Styrelsens svar: </w:t>
      </w:r>
    </w:p>
    <w:p xmlns:wp14="http://schemas.microsoft.com/office/word/2010/wordml" w:rsidP="12FB36AD" w14:paraId="276884BE" wp14:textId="673CCE0C">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I andra föreningar vet vi att detta är ett uppskattat inslag. Vi tycker dock inte att det ska vara styrelsens ansvar att anordna dessa, då den har så många andra uppdrag och ärenden att kontinuerligt hantera. </w:t>
      </w:r>
    </w:p>
    <w:p xmlns:wp14="http://schemas.microsoft.com/office/word/2010/wordml" w:rsidP="12FB36AD" w14:paraId="229D3B21" wp14:textId="3E7A6758">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Styrelsen undersöker under stämman om intresse finns hos medlemmar att ingå i en trivsel-/festkommitté, och som skulle kunna ansvara för dessa sammankomster. </w:t>
      </w:r>
    </w:p>
    <w:p xmlns:wp14="http://schemas.microsoft.com/office/word/2010/wordml" w:rsidP="12FB36AD" w14:paraId="1A0A49BB" wp14:textId="0FA4CA6E">
      <w:pPr>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5C7AF0E4" wp14:textId="175387DB">
      <w:pPr>
        <w:pStyle w:val="Heading2"/>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12FB36AD" w:rsidR="12FB36AD">
        <w:rPr>
          <w:rStyle w:val="Strong"/>
          <w:noProof w:val="0"/>
          <w:lang w:val="sv-SE"/>
        </w:rPr>
        <w:t>Motion 5 : Tala med boende om sunt förnuft - inlämnad av Elisabeth Oskarsson</w:t>
      </w:r>
    </w:p>
    <w:p xmlns:wp14="http://schemas.microsoft.com/office/word/2010/wordml" w:rsidP="12FB36AD" w14:paraId="7AD12443" wp14:textId="2934490E">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Information till boende om att man inte slänger fimpar och snuspåsar på marken utanför hus och på innergården. Det finns barn och hundar här. </w:t>
      </w:r>
    </w:p>
    <w:p xmlns:wp14="http://schemas.microsoft.com/office/word/2010/wordml" w:rsidP="12FB36AD" w14:paraId="653DA4F5" wp14:textId="17EB5B83">
      <w:pPr>
        <w:spacing w:before="40" w:after="0" w:line="259" w:lineRule="auto"/>
        <w:rPr>
          <w:rFonts w:ascii="Calibri Light" w:hAnsi="Calibri Light" w:eastAsia="Calibri Light" w:cs="Calibri Light"/>
          <w:b w:val="0"/>
          <w:bCs w:val="0"/>
          <w:i w:val="0"/>
          <w:iCs w:val="0"/>
          <w:noProof w:val="0"/>
          <w:color w:val="1F3763"/>
          <w:sz w:val="24"/>
          <w:szCs w:val="24"/>
          <w:lang w:val="sv-SE"/>
        </w:rPr>
      </w:pPr>
      <w:r w:rsidRPr="12FB36AD" w:rsidR="12FB36AD">
        <w:rPr>
          <w:rStyle w:val="Strong"/>
          <w:rFonts w:ascii="Calibri Light" w:hAnsi="Calibri Light" w:eastAsia="Calibri Light" w:cs="Calibri Light"/>
          <w:b w:val="1"/>
          <w:bCs w:val="1"/>
          <w:i w:val="0"/>
          <w:iCs w:val="0"/>
          <w:noProof w:val="0"/>
          <w:color w:val="1F3763"/>
          <w:sz w:val="24"/>
          <w:szCs w:val="24"/>
          <w:lang w:val="sv-SE"/>
        </w:rPr>
        <w:t xml:space="preserve">Styrelsens svar: </w:t>
      </w:r>
    </w:p>
    <w:p xmlns:wp14="http://schemas.microsoft.com/office/word/2010/wordml" w:rsidP="12FB36AD" w14:paraId="4759E419" wp14:textId="6C9E07E4">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Denna motion går inte att behandla som motion på stämman. Ärendet ingår i styrelsens ansvar för den löpande förvaltningen. Styrelsen ska sätta upp lappar i trapphusen där vi påminner om vad bostadsrätthavaren enligt stadgarna måste förhålla sig till. </w:t>
      </w:r>
    </w:p>
    <w:p xmlns:wp14="http://schemas.microsoft.com/office/word/2010/wordml" w:rsidP="12FB36AD" w14:paraId="40E7B90F" wp14:textId="3A93B869">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Styrelsen anser motionen besvarad.  </w:t>
      </w:r>
    </w:p>
    <w:p xmlns:wp14="http://schemas.microsoft.com/office/word/2010/wordml" w:rsidP="12FB36AD" w14:paraId="329DFB2E" wp14:textId="1D64102C">
      <w:pPr>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p>
    <w:p xmlns:wp14="http://schemas.microsoft.com/office/word/2010/wordml" w:rsidP="12FB36AD" w14:paraId="5ECB56F6" wp14:textId="3A59AB59">
      <w:pPr>
        <w:pStyle w:val="Heading2"/>
        <w:spacing w:before="40"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12FB36AD" w:rsidR="12FB36AD">
        <w:rPr>
          <w:rStyle w:val="Strong"/>
          <w:noProof w:val="0"/>
          <w:lang w:val="sv-SE"/>
        </w:rPr>
        <w:t>Motion 5 : Renovera entrédörrar - inlämnad av Pia Andreasen</w:t>
      </w:r>
    </w:p>
    <w:p xmlns:wp14="http://schemas.microsoft.com/office/word/2010/wordml" w:rsidP="12FB36AD" w14:paraId="3F147571" wp14:textId="73763285">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Ta in kostnadsförslag på renovering av våra entrédörrar. Grannförening har renoverat sina dörrar som är i samma ålder, och resultatet blev bra. </w:t>
      </w:r>
    </w:p>
    <w:p xmlns:wp14="http://schemas.microsoft.com/office/word/2010/wordml" w:rsidP="12FB36AD" w14:paraId="530D5F5C" wp14:textId="72E12C19">
      <w:pPr>
        <w:spacing w:before="40" w:after="0" w:line="259" w:lineRule="auto"/>
        <w:rPr>
          <w:rFonts w:ascii="Calibri Light" w:hAnsi="Calibri Light" w:eastAsia="Calibri Light" w:cs="Calibri Light"/>
          <w:b w:val="0"/>
          <w:bCs w:val="0"/>
          <w:i w:val="0"/>
          <w:iCs w:val="0"/>
          <w:noProof w:val="0"/>
          <w:color w:val="1F3763"/>
          <w:sz w:val="24"/>
          <w:szCs w:val="24"/>
          <w:lang w:val="sv-SE"/>
        </w:rPr>
      </w:pPr>
      <w:r w:rsidRPr="12FB36AD" w:rsidR="12FB36AD">
        <w:rPr>
          <w:rStyle w:val="Strong"/>
          <w:rFonts w:ascii="Calibri Light" w:hAnsi="Calibri Light" w:eastAsia="Calibri Light" w:cs="Calibri Light"/>
          <w:b w:val="1"/>
          <w:bCs w:val="1"/>
          <w:i w:val="0"/>
          <w:iCs w:val="0"/>
          <w:noProof w:val="0"/>
          <w:color w:val="1F3763"/>
          <w:sz w:val="24"/>
          <w:szCs w:val="24"/>
          <w:lang w:val="sv-SE"/>
        </w:rPr>
        <w:t xml:space="preserve">Styrelsens svar: </w:t>
      </w:r>
    </w:p>
    <w:p xmlns:wp14="http://schemas.microsoft.com/office/word/2010/wordml" w:rsidP="12FB36AD" w14:paraId="6AA97073" wp14:textId="0DDC6503">
      <w:pPr>
        <w:pStyle w:val="Normal"/>
        <w:spacing w:after="160" w:line="259" w:lineRule="auto"/>
        <w:jc w:val="left"/>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 xml:space="preserve">Enligt underhållsplanen ska entrédörrar år 2029 åtgärdas med justering och ytbehandling. Fråga till medlemmarna under stämman om att tidigarelägga denna. Om stämman beslutar att tidigarelägga åtgärden får nya styrelsen i uppdrag att undersöka förutsättningarna att möjliggöra detta. </w:t>
      </w:r>
    </w:p>
    <w:p xmlns:wp14="http://schemas.microsoft.com/office/word/2010/wordml" w:rsidP="12FB36AD" w14:paraId="5F290EFB" wp14:textId="45E68710">
      <w:pPr>
        <w:spacing w:after="160" w:line="259" w:lineRule="auto"/>
        <w:jc w:val="left"/>
        <w:rPr>
          <w:rFonts w:ascii="Calibri" w:hAnsi="Calibri" w:eastAsia="Calibri" w:cs="Calibri"/>
          <w:b w:val="0"/>
          <w:bCs w:val="0"/>
          <w:i w:val="0"/>
          <w:iCs w:val="0"/>
          <w:noProof w:val="0"/>
          <w:color w:val="000000" w:themeColor="text1" w:themeTint="FF" w:themeShade="FF"/>
          <w:sz w:val="22"/>
          <w:szCs w:val="22"/>
          <w:lang w:val="sv-SE"/>
        </w:rPr>
      </w:pPr>
      <w:r w:rsidRPr="12FB36AD" w:rsidR="12FB36AD">
        <w:rPr>
          <w:rFonts w:ascii="Calibri" w:hAnsi="Calibri" w:eastAsia="Calibri" w:cs="Calibri"/>
          <w:b w:val="0"/>
          <w:bCs w:val="0"/>
          <w:i w:val="0"/>
          <w:iCs w:val="0"/>
          <w:noProof w:val="0"/>
          <w:color w:val="000000" w:themeColor="text1" w:themeTint="FF" w:themeShade="FF"/>
          <w:sz w:val="22"/>
          <w:szCs w:val="22"/>
          <w:lang w:val="sv-SE"/>
        </w:rPr>
        <w:t>Styrelsen tillstyrker motionen.</w:t>
      </w:r>
    </w:p>
    <w:p xmlns:wp14="http://schemas.microsoft.com/office/word/2010/wordml" w:rsidP="12FB36AD" w14:paraId="56CB2131" wp14:textId="26C4A661">
      <w:pPr>
        <w:pStyle w:val="Normal"/>
      </w:pPr>
    </w:p>
    <w:sectPr>
      <w:pgSz w:w="11906" w:h="16838" w:orient="portrait"/>
      <w:pgMar w:top="1440" w:right="1440" w:bottom="1440" w:left="1440" w:header="720" w:footer="720" w:gutter="0"/>
      <w:cols w:space="720"/>
      <w:docGrid w:linePitch="360"/>
      <w:headerReference w:type="default" r:id="R6d48e55ae3774284"/>
      <w:footerReference w:type="default" r:id="Rb5a94d9161ca4e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FB36AD" w:rsidTr="12FB36AD" w14:paraId="498A4D0F">
      <w:tc>
        <w:tcPr>
          <w:tcW w:w="3005" w:type="dxa"/>
          <w:tcMar/>
        </w:tcPr>
        <w:p w:rsidR="12FB36AD" w:rsidP="12FB36AD" w:rsidRDefault="12FB36AD" w14:paraId="068E56E2" w14:textId="7EB71B63">
          <w:pPr>
            <w:pStyle w:val="Header"/>
            <w:bidi w:val="0"/>
            <w:ind w:left="-115"/>
            <w:jc w:val="left"/>
          </w:pPr>
        </w:p>
      </w:tc>
      <w:tc>
        <w:tcPr>
          <w:tcW w:w="3005" w:type="dxa"/>
          <w:tcMar/>
        </w:tcPr>
        <w:p w:rsidR="12FB36AD" w:rsidP="12FB36AD" w:rsidRDefault="12FB36AD" w14:paraId="706F66BF" w14:textId="2DF6C419">
          <w:pPr>
            <w:pStyle w:val="Header"/>
            <w:bidi w:val="0"/>
            <w:jc w:val="center"/>
          </w:pPr>
        </w:p>
      </w:tc>
      <w:tc>
        <w:tcPr>
          <w:tcW w:w="3005" w:type="dxa"/>
          <w:tcMar/>
        </w:tcPr>
        <w:p w:rsidR="12FB36AD" w:rsidP="12FB36AD" w:rsidRDefault="12FB36AD" w14:paraId="50BDF5F3" w14:textId="0FA18EB8">
          <w:pPr>
            <w:pStyle w:val="Header"/>
            <w:bidi w:val="0"/>
            <w:ind w:right="-115"/>
            <w:jc w:val="right"/>
          </w:pPr>
        </w:p>
      </w:tc>
    </w:tr>
  </w:tbl>
  <w:p w:rsidR="12FB36AD" w:rsidP="12FB36AD" w:rsidRDefault="12FB36AD" w14:paraId="0C7138E4" w14:textId="116D7ED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FB36AD" w:rsidTr="12FB36AD" w14:paraId="6817CC34">
      <w:tc>
        <w:tcPr>
          <w:tcW w:w="3005" w:type="dxa"/>
          <w:tcMar/>
        </w:tcPr>
        <w:p w:rsidR="12FB36AD" w:rsidP="12FB36AD" w:rsidRDefault="12FB36AD" w14:paraId="00005401" w14:textId="74F3175F">
          <w:pPr>
            <w:pStyle w:val="Header"/>
            <w:bidi w:val="0"/>
            <w:ind w:left="-115"/>
            <w:jc w:val="left"/>
          </w:pPr>
          <w:r w:rsidRPr="12FB36AD" w:rsidR="12FB36AD">
            <w:rPr>
              <w:b w:val="1"/>
              <w:bCs w:val="1"/>
              <w:sz w:val="28"/>
              <w:szCs w:val="28"/>
            </w:rPr>
            <w:t>BILAGA 2</w:t>
          </w:r>
          <w:r w:rsidR="12FB36AD">
            <w:rPr/>
            <w:t xml:space="preserve"> </w:t>
          </w:r>
        </w:p>
        <w:p w:rsidR="12FB36AD" w:rsidP="12FB36AD" w:rsidRDefault="12FB36AD" w14:paraId="069C6058" w14:textId="74B705D5">
          <w:pPr>
            <w:pStyle w:val="Header"/>
            <w:bidi w:val="0"/>
            <w:ind w:left="-115"/>
            <w:jc w:val="left"/>
          </w:pPr>
          <w:r w:rsidR="12FB36AD">
            <w:rPr/>
            <w:t>Motioner inför årsstämma 2021</w:t>
          </w:r>
        </w:p>
      </w:tc>
      <w:tc>
        <w:tcPr>
          <w:tcW w:w="3005" w:type="dxa"/>
          <w:tcMar/>
        </w:tcPr>
        <w:p w:rsidR="12FB36AD" w:rsidP="12FB36AD" w:rsidRDefault="12FB36AD" w14:paraId="4685EA02" w14:textId="3DFF6EE5">
          <w:pPr>
            <w:pStyle w:val="Header"/>
            <w:bidi w:val="0"/>
            <w:jc w:val="center"/>
          </w:pPr>
        </w:p>
      </w:tc>
      <w:tc>
        <w:tcPr>
          <w:tcW w:w="3005" w:type="dxa"/>
          <w:tcMar/>
        </w:tcPr>
        <w:p w:rsidR="12FB36AD" w:rsidP="12FB36AD" w:rsidRDefault="12FB36AD" w14:paraId="4CD7ABDC" w14:textId="2A4F06CC">
          <w:pPr>
            <w:pStyle w:val="Header"/>
            <w:bidi w:val="0"/>
            <w:ind w:right="-115"/>
            <w:jc w:val="right"/>
          </w:pPr>
          <w:r w:rsidR="12FB36AD">
            <w:rPr/>
            <w:t>BRF GILLET NR:4</w:t>
          </w:r>
        </w:p>
        <w:p w:rsidR="12FB36AD" w:rsidP="12FB36AD" w:rsidRDefault="12FB36AD" w14:paraId="5F0E4BDA" w14:textId="5180D7F0">
          <w:pPr>
            <w:pStyle w:val="Header"/>
            <w:bidi w:val="0"/>
            <w:ind w:right="-115"/>
            <w:jc w:val="right"/>
          </w:pPr>
          <w:r w:rsidR="12FB36AD">
            <w:rPr/>
            <w:t xml:space="preserve">UPPSALA             </w:t>
          </w:r>
        </w:p>
      </w:tc>
    </w:tr>
  </w:tbl>
  <w:p w:rsidR="12FB36AD" w:rsidP="12FB36AD" w:rsidRDefault="12FB36AD" w14:paraId="4566977D" w14:textId="71F81C4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4F9FEC"/>
    <w:rsid w:val="12FB36AD"/>
    <w:rsid w:val="634F9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9FEC"/>
  <w15:chartTrackingRefBased/>
  <w15:docId w15:val="{5ecf1042-eb47-45d8-8e97-2e5ad96cde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d48e55ae3774284" /><Relationship Type="http://schemas.openxmlformats.org/officeDocument/2006/relationships/footer" Target="/word/footer.xml" Id="Rb5a94d9161ca4e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2021-03-24T17:09:45.3012342Z</dcterms:created>
  <dcterms:modified xsi:type="dcterms:W3CDTF">2021-03-24T17:53:28.6037928Z</dcterms:modified>
  <dc:creator>Brf Brf</dc:creator>
  <lastModifiedBy>Brf Brf</lastModifiedBy>
</coreProperties>
</file>